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3F5B" w14:textId="77777777" w:rsidR="001721B8" w:rsidRDefault="001721B8">
      <w:pPr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366B8955" w14:textId="77777777" w:rsidR="001721B8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568064B5" w14:textId="16ED14A2" w:rsidR="001721B8" w:rsidRPr="002E79C3" w:rsidRDefault="007C6A8D">
      <w:pPr>
        <w:jc w:val="center"/>
        <w:rPr>
          <w:b/>
          <w:bCs/>
          <w:sz w:val="24"/>
          <w:szCs w:val="24"/>
          <w:u w:val="single"/>
        </w:rPr>
      </w:pPr>
      <w:bookmarkStart w:id="0" w:name="_Hlk89358221"/>
      <w:r w:rsidRPr="002E79C3">
        <w:rPr>
          <w:b/>
          <w:bCs/>
          <w:sz w:val="24"/>
          <w:szCs w:val="24"/>
          <w:u w:val="single"/>
        </w:rPr>
        <w:t>Dove</w:t>
      </w:r>
      <w:r w:rsidR="008D76A2">
        <w:rPr>
          <w:b/>
          <w:bCs/>
          <w:sz w:val="24"/>
          <w:szCs w:val="24"/>
          <w:u w:val="single"/>
        </w:rPr>
        <w:t xml:space="preserve">-Homeward Bound Supportive Services </w:t>
      </w:r>
      <w:r w:rsidR="00052491">
        <w:rPr>
          <w:b/>
          <w:bCs/>
          <w:sz w:val="24"/>
          <w:szCs w:val="24"/>
          <w:u w:val="single"/>
        </w:rPr>
        <w:t>Coordinator</w:t>
      </w:r>
      <w:bookmarkEnd w:id="0"/>
    </w:p>
    <w:p w14:paraId="16A46400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12C45E87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GENERAL RESPONSIBILITIES</w:t>
      </w:r>
    </w:p>
    <w:p w14:paraId="126B2C33" w14:textId="3F468996" w:rsidR="001721B8" w:rsidRPr="002E79C3" w:rsidRDefault="001721B8" w:rsidP="008D6173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bookmarkStart w:id="1" w:name="_Hlk89360196"/>
      <w:bookmarkStart w:id="2" w:name="_Hlk503184334"/>
      <w:r w:rsidR="008D76A2" w:rsidRPr="008D76A2">
        <w:rPr>
          <w:sz w:val="24"/>
          <w:szCs w:val="24"/>
        </w:rPr>
        <w:t>Dove-Homeward Bound Supportive Services Coordinator</w:t>
      </w:r>
      <w:bookmarkEnd w:id="1"/>
      <w:r w:rsidR="00052491">
        <w:rPr>
          <w:sz w:val="24"/>
          <w:szCs w:val="24"/>
        </w:rPr>
        <w:t xml:space="preserve">, under the supervision of the </w:t>
      </w:r>
      <w:r w:rsidR="003B31FD">
        <w:rPr>
          <w:sz w:val="24"/>
          <w:szCs w:val="24"/>
        </w:rPr>
        <w:t>Assistant</w:t>
      </w:r>
      <w:r w:rsidR="00052491">
        <w:rPr>
          <w:sz w:val="24"/>
          <w:szCs w:val="24"/>
        </w:rPr>
        <w:t xml:space="preserve"> Director, </w:t>
      </w:r>
      <w:bookmarkEnd w:id="2"/>
      <w:r w:rsidR="00052491">
        <w:rPr>
          <w:sz w:val="24"/>
          <w:szCs w:val="24"/>
        </w:rPr>
        <w:t>i</w:t>
      </w:r>
      <w:r w:rsidRPr="002E79C3">
        <w:rPr>
          <w:sz w:val="24"/>
          <w:szCs w:val="24"/>
        </w:rPr>
        <w:t xml:space="preserve">s responsible for </w:t>
      </w:r>
      <w:r w:rsidR="008D6173" w:rsidRPr="008D6173">
        <w:rPr>
          <w:sz w:val="24"/>
          <w:szCs w:val="24"/>
        </w:rPr>
        <w:t xml:space="preserve">providing </w:t>
      </w:r>
      <w:r w:rsidR="008D76A2">
        <w:rPr>
          <w:sz w:val="24"/>
          <w:szCs w:val="24"/>
        </w:rPr>
        <w:t>supervision for the Dove-Homeward Bound program support staff</w:t>
      </w:r>
      <w:r w:rsidR="008D6173" w:rsidRPr="008D6173">
        <w:rPr>
          <w:sz w:val="24"/>
          <w:szCs w:val="24"/>
        </w:rPr>
        <w:t xml:space="preserve">. The </w:t>
      </w:r>
      <w:r w:rsidR="008D76A2" w:rsidRPr="008D76A2">
        <w:rPr>
          <w:sz w:val="24"/>
          <w:szCs w:val="24"/>
        </w:rPr>
        <w:t xml:space="preserve">Dove-Homeward Bound Supportive Services Coordinator </w:t>
      </w:r>
      <w:r w:rsidR="008D6173" w:rsidRPr="008D6173">
        <w:rPr>
          <w:sz w:val="24"/>
          <w:szCs w:val="24"/>
        </w:rPr>
        <w:t xml:space="preserve">ensures </w:t>
      </w:r>
      <w:r w:rsidR="008D76A2">
        <w:rPr>
          <w:sz w:val="24"/>
          <w:szCs w:val="24"/>
        </w:rPr>
        <w:t>a</w:t>
      </w:r>
      <w:r w:rsidR="008D6173" w:rsidRPr="008D6173">
        <w:rPr>
          <w:sz w:val="24"/>
          <w:szCs w:val="24"/>
        </w:rPr>
        <w:t>gency policies and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procedures</w:t>
      </w:r>
      <w:r w:rsidR="008D76A2">
        <w:rPr>
          <w:sz w:val="24"/>
          <w:szCs w:val="24"/>
        </w:rPr>
        <w:t xml:space="preserve"> a</w:t>
      </w:r>
      <w:r w:rsidR="003C5B08">
        <w:rPr>
          <w:sz w:val="24"/>
          <w:szCs w:val="24"/>
        </w:rPr>
        <w:t>re</w:t>
      </w:r>
      <w:r w:rsidR="008D76A2">
        <w:rPr>
          <w:sz w:val="24"/>
          <w:szCs w:val="24"/>
        </w:rPr>
        <w:t xml:space="preserve"> adhere</w:t>
      </w:r>
      <w:r w:rsidR="003C5B08">
        <w:rPr>
          <w:sz w:val="24"/>
          <w:szCs w:val="24"/>
        </w:rPr>
        <w:t>d</w:t>
      </w:r>
      <w:r w:rsidR="008D76A2">
        <w:rPr>
          <w:sz w:val="24"/>
          <w:szCs w:val="24"/>
        </w:rPr>
        <w:t xml:space="preserve"> to </w:t>
      </w:r>
      <w:r w:rsidR="00C47049">
        <w:rPr>
          <w:sz w:val="24"/>
          <w:szCs w:val="24"/>
        </w:rPr>
        <w:t>regarding client housing and supportive services</w:t>
      </w:r>
      <w:r w:rsidR="008D76A2">
        <w:rPr>
          <w:sz w:val="24"/>
          <w:szCs w:val="24"/>
        </w:rPr>
        <w:t xml:space="preserve">. </w:t>
      </w:r>
      <w:r w:rsidR="003C5B08" w:rsidRPr="003C5B08">
        <w:rPr>
          <w:sz w:val="24"/>
          <w:szCs w:val="24"/>
        </w:rPr>
        <w:t xml:space="preserve">The Dove-Homeward Bound Supportive Services Coordinator is responsible for oversight of a system for delivery of services to clients in </w:t>
      </w:r>
      <w:r w:rsidR="003C5B08">
        <w:rPr>
          <w:sz w:val="24"/>
          <w:szCs w:val="24"/>
        </w:rPr>
        <w:t>a</w:t>
      </w:r>
      <w:r w:rsidR="003C5B08" w:rsidRPr="003C5B08">
        <w:rPr>
          <w:sz w:val="24"/>
          <w:szCs w:val="24"/>
        </w:rPr>
        <w:t xml:space="preserve"> manner that utilizes existing resources that lead to self-sufficiency and permanent housing for clients. Examples of such services include housing, job training, education, budget management, independent living skills, health care,</w:t>
      </w:r>
      <w:r w:rsidR="003C5B08">
        <w:rPr>
          <w:sz w:val="24"/>
          <w:szCs w:val="24"/>
        </w:rPr>
        <w:t xml:space="preserve"> and</w:t>
      </w:r>
      <w:r w:rsidR="003C5B08" w:rsidRPr="003C5B08">
        <w:rPr>
          <w:sz w:val="24"/>
          <w:szCs w:val="24"/>
        </w:rPr>
        <w:t xml:space="preserve"> parenting skills</w:t>
      </w:r>
      <w:r w:rsidR="003C5B08">
        <w:rPr>
          <w:sz w:val="24"/>
          <w:szCs w:val="24"/>
        </w:rPr>
        <w:t>.</w:t>
      </w:r>
      <w:r w:rsidR="008D6173" w:rsidRPr="008D6173">
        <w:rPr>
          <w:sz w:val="24"/>
          <w:szCs w:val="24"/>
        </w:rPr>
        <w:t xml:space="preserve"> </w:t>
      </w:r>
      <w:r w:rsidR="003C5B08" w:rsidRPr="003C5B08">
        <w:rPr>
          <w:sz w:val="24"/>
          <w:szCs w:val="24"/>
        </w:rPr>
        <w:t xml:space="preserve">The Dove-Homeward Bound Supportive Services Coordinator </w:t>
      </w:r>
      <w:r w:rsidR="003C5B08">
        <w:rPr>
          <w:sz w:val="24"/>
          <w:szCs w:val="24"/>
        </w:rPr>
        <w:t xml:space="preserve">must be </w:t>
      </w:r>
      <w:r w:rsidR="008D6173" w:rsidRPr="008D6173">
        <w:rPr>
          <w:sz w:val="24"/>
          <w:szCs w:val="24"/>
        </w:rPr>
        <w:t>an effective problem</w:t>
      </w:r>
      <w:r w:rsidR="008D6173" w:rsidRPr="008D6173">
        <w:rPr>
          <w:rFonts w:ascii="Cambria Math" w:hAnsi="Cambria Math" w:cs="Cambria Math"/>
          <w:sz w:val="24"/>
          <w:szCs w:val="24"/>
        </w:rPr>
        <w:t>‐</w:t>
      </w:r>
      <w:r w:rsidR="00AE556C" w:rsidRPr="008D6173">
        <w:rPr>
          <w:sz w:val="24"/>
          <w:szCs w:val="24"/>
        </w:rPr>
        <w:t>solver</w:t>
      </w:r>
      <w:r w:rsidR="00AE556C">
        <w:rPr>
          <w:sz w:val="24"/>
          <w:szCs w:val="24"/>
        </w:rPr>
        <w:t xml:space="preserve">, </w:t>
      </w:r>
      <w:r w:rsidR="008D6173" w:rsidRPr="008D6173">
        <w:rPr>
          <w:sz w:val="24"/>
          <w:szCs w:val="24"/>
        </w:rPr>
        <w:t>be able to convey suggestions/ideas in a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con</w:t>
      </w:r>
      <w:r w:rsidR="00682B85">
        <w:rPr>
          <w:sz w:val="24"/>
          <w:szCs w:val="24"/>
        </w:rPr>
        <w:t xml:space="preserve">structive, nonjudgmental manner, </w:t>
      </w:r>
      <w:r w:rsidR="008D6173" w:rsidRPr="008D6173">
        <w:rPr>
          <w:sz w:val="24"/>
          <w:szCs w:val="24"/>
        </w:rPr>
        <w:t>must be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organized</w:t>
      </w:r>
      <w:r w:rsidR="00AE556C">
        <w:rPr>
          <w:sz w:val="24"/>
          <w:szCs w:val="24"/>
        </w:rPr>
        <w:t xml:space="preserve">, </w:t>
      </w:r>
      <w:r w:rsidR="008D6173" w:rsidRPr="008D6173">
        <w:rPr>
          <w:sz w:val="24"/>
          <w:szCs w:val="24"/>
        </w:rPr>
        <w:t>and</w:t>
      </w:r>
      <w:r w:rsidR="00AE556C">
        <w:rPr>
          <w:sz w:val="24"/>
          <w:szCs w:val="24"/>
        </w:rPr>
        <w:t xml:space="preserve"> be</w:t>
      </w:r>
      <w:r w:rsidR="008D6173" w:rsidRPr="008D6173">
        <w:rPr>
          <w:sz w:val="24"/>
          <w:szCs w:val="24"/>
        </w:rPr>
        <w:t xml:space="preserve"> efficient in time/work management.</w:t>
      </w:r>
      <w:r w:rsidR="00052491">
        <w:rPr>
          <w:sz w:val="24"/>
          <w:szCs w:val="24"/>
        </w:rPr>
        <w:t xml:space="preserve"> </w:t>
      </w:r>
      <w:r w:rsidR="00AE556C" w:rsidRPr="00AE556C">
        <w:rPr>
          <w:sz w:val="24"/>
          <w:szCs w:val="24"/>
        </w:rPr>
        <w:t xml:space="preserve">The Dove-Homeward Bound Supportive Services Coordinator </w:t>
      </w:r>
      <w:r w:rsidR="00AE556C">
        <w:rPr>
          <w:sz w:val="24"/>
          <w:szCs w:val="24"/>
        </w:rPr>
        <w:t xml:space="preserve">will </w:t>
      </w:r>
      <w:r w:rsidR="00052491">
        <w:rPr>
          <w:sz w:val="24"/>
          <w:szCs w:val="24"/>
        </w:rPr>
        <w:t>provide supervision to the</w:t>
      </w:r>
      <w:r w:rsidR="005C1F3E" w:rsidRPr="005C1F3E">
        <w:rPr>
          <w:sz w:val="24"/>
          <w:szCs w:val="24"/>
        </w:rPr>
        <w:t xml:space="preserve"> </w:t>
      </w:r>
      <w:bookmarkStart w:id="3" w:name="_Hlk89359029"/>
      <w:r w:rsidR="00AE556C">
        <w:rPr>
          <w:sz w:val="24"/>
          <w:szCs w:val="24"/>
        </w:rPr>
        <w:t xml:space="preserve">Employment and Life Skills </w:t>
      </w:r>
      <w:r w:rsidR="00052491">
        <w:rPr>
          <w:sz w:val="24"/>
          <w:szCs w:val="24"/>
        </w:rPr>
        <w:t>Specialist</w:t>
      </w:r>
      <w:r w:rsidR="00AE556C">
        <w:rPr>
          <w:sz w:val="24"/>
          <w:szCs w:val="24"/>
        </w:rPr>
        <w:t xml:space="preserve">, Facilities Manager, Administrative Assistant, </w:t>
      </w:r>
      <w:r w:rsidR="00052491">
        <w:rPr>
          <w:sz w:val="24"/>
          <w:szCs w:val="24"/>
        </w:rPr>
        <w:t>and Children’s Specialist.</w:t>
      </w:r>
      <w:bookmarkEnd w:id="3"/>
    </w:p>
    <w:p w14:paraId="348B5B1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121E8A46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EXAMPLES OF WORK</w:t>
      </w:r>
    </w:p>
    <w:p w14:paraId="6E1A8CAF" w14:textId="4DA2236E" w:rsidR="00686DF9" w:rsidRPr="00970A1D" w:rsidRDefault="00686DF9" w:rsidP="00686DF9">
      <w:pPr>
        <w:widowControl/>
        <w:rPr>
          <w:sz w:val="24"/>
          <w:szCs w:val="24"/>
        </w:rPr>
      </w:pPr>
      <w:r w:rsidRPr="00970A1D">
        <w:rPr>
          <w:sz w:val="24"/>
          <w:szCs w:val="24"/>
        </w:rPr>
        <w:t xml:space="preserve">Provides </w:t>
      </w:r>
      <w:r w:rsidR="009F5E5C">
        <w:rPr>
          <w:sz w:val="24"/>
          <w:szCs w:val="24"/>
        </w:rPr>
        <w:t>d</w:t>
      </w:r>
      <w:r w:rsidRPr="00970A1D">
        <w:rPr>
          <w:sz w:val="24"/>
          <w:szCs w:val="24"/>
        </w:rPr>
        <w:t xml:space="preserve">irect </w:t>
      </w:r>
      <w:r w:rsidR="009F5E5C">
        <w:rPr>
          <w:sz w:val="24"/>
          <w:szCs w:val="24"/>
        </w:rPr>
        <w:t>s</w:t>
      </w:r>
      <w:r w:rsidRPr="00970A1D">
        <w:rPr>
          <w:sz w:val="24"/>
          <w:szCs w:val="24"/>
        </w:rPr>
        <w:t xml:space="preserve">upervision to the </w:t>
      </w:r>
      <w:r w:rsidR="00AE556C" w:rsidRPr="00AE556C">
        <w:rPr>
          <w:sz w:val="24"/>
          <w:szCs w:val="24"/>
        </w:rPr>
        <w:t>Employment and Life Skills Specialist, Facilities Manager, Administrative Assistant, and Children’s Specialist.</w:t>
      </w:r>
    </w:p>
    <w:p w14:paraId="1A7F2B81" w14:textId="0DC31D24" w:rsidR="00970A1D" w:rsidRPr="002E79C3" w:rsidRDefault="00F86600" w:rsidP="00970A1D">
      <w:pPr>
        <w:rPr>
          <w:sz w:val="24"/>
          <w:szCs w:val="24"/>
        </w:rPr>
      </w:pPr>
      <w:r>
        <w:rPr>
          <w:sz w:val="24"/>
          <w:szCs w:val="24"/>
        </w:rPr>
        <w:t xml:space="preserve">Reviews </w:t>
      </w:r>
      <w:r w:rsidR="009F5E5C">
        <w:rPr>
          <w:sz w:val="24"/>
          <w:szCs w:val="24"/>
        </w:rPr>
        <w:t>a</w:t>
      </w:r>
      <w:r w:rsidR="009F5E5C" w:rsidRPr="002E79C3">
        <w:rPr>
          <w:sz w:val="24"/>
          <w:szCs w:val="24"/>
        </w:rPr>
        <w:t>ssessme</w:t>
      </w:r>
      <w:r w:rsidR="009F5E5C">
        <w:rPr>
          <w:sz w:val="24"/>
          <w:szCs w:val="24"/>
        </w:rPr>
        <w:t>nt</w:t>
      </w:r>
      <w:r>
        <w:rPr>
          <w:sz w:val="24"/>
          <w:szCs w:val="24"/>
        </w:rPr>
        <w:t>s</w:t>
      </w:r>
      <w:r w:rsidR="00970A1D" w:rsidRPr="002E79C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provides feedback to assist in client’s growth </w:t>
      </w:r>
      <w:r w:rsidR="00970A1D" w:rsidRPr="002E79C3">
        <w:rPr>
          <w:sz w:val="24"/>
          <w:szCs w:val="24"/>
        </w:rPr>
        <w:t>greater self- sufficiency and retention of permanent employment.</w:t>
      </w:r>
    </w:p>
    <w:p w14:paraId="73F1ADDD" w14:textId="1EC86BC9" w:rsidR="00970A1D" w:rsidRPr="002E79C3" w:rsidRDefault="00970A1D" w:rsidP="00970A1D">
      <w:pPr>
        <w:rPr>
          <w:sz w:val="24"/>
          <w:szCs w:val="24"/>
        </w:rPr>
      </w:pPr>
      <w:r>
        <w:rPr>
          <w:sz w:val="24"/>
          <w:szCs w:val="24"/>
        </w:rPr>
        <w:t>Participates in regular client staffing to address client progress</w:t>
      </w:r>
      <w:r w:rsidRPr="002E79C3">
        <w:rPr>
          <w:sz w:val="24"/>
          <w:szCs w:val="24"/>
        </w:rPr>
        <w:t xml:space="preserve"> </w:t>
      </w:r>
    </w:p>
    <w:p w14:paraId="19A7FEE8" w14:textId="4FCCF083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Meets regularly with </w:t>
      </w:r>
      <w:r>
        <w:rPr>
          <w:sz w:val="24"/>
          <w:szCs w:val="24"/>
        </w:rPr>
        <w:t xml:space="preserve">employers to </w:t>
      </w:r>
      <w:r w:rsidRPr="002E79C3">
        <w:rPr>
          <w:sz w:val="24"/>
          <w:szCs w:val="24"/>
        </w:rPr>
        <w:t xml:space="preserve">develop mutually beneficial relationships. </w:t>
      </w:r>
    </w:p>
    <w:p w14:paraId="5CEADB6D" w14:textId="1336BA0E" w:rsidR="00970A1D" w:rsidRPr="002E79C3" w:rsidRDefault="00316D12" w:rsidP="00970A1D">
      <w:pPr>
        <w:rPr>
          <w:sz w:val="24"/>
          <w:szCs w:val="24"/>
        </w:rPr>
      </w:pPr>
      <w:r>
        <w:rPr>
          <w:sz w:val="24"/>
          <w:szCs w:val="24"/>
        </w:rPr>
        <w:t xml:space="preserve">Assists with the development of </w:t>
      </w:r>
      <w:r w:rsidR="00970A1D" w:rsidRPr="002E79C3">
        <w:rPr>
          <w:sz w:val="24"/>
          <w:szCs w:val="24"/>
        </w:rPr>
        <w:t>materials consistent with program curriculum</w:t>
      </w:r>
      <w:r w:rsidR="0097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life skills </w:t>
      </w:r>
    </w:p>
    <w:p w14:paraId="00139890" w14:textId="2F75A2D7" w:rsidR="00970A1D" w:rsidRPr="002E79C3" w:rsidRDefault="00686DF9" w:rsidP="00970A1D">
      <w:pPr>
        <w:rPr>
          <w:sz w:val="24"/>
          <w:szCs w:val="24"/>
        </w:rPr>
      </w:pPr>
      <w:r>
        <w:rPr>
          <w:sz w:val="24"/>
          <w:szCs w:val="24"/>
        </w:rPr>
        <w:t>Sits on the Decatur Job’s Council and sub-committee</w:t>
      </w:r>
    </w:p>
    <w:p w14:paraId="68140974" w14:textId="594EC6EB" w:rsidR="00316D12" w:rsidRDefault="00310B69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Monitors the upkeep of the grounds, buildings, and agency vehicles</w:t>
      </w:r>
    </w:p>
    <w:p w14:paraId="48BCE988" w14:textId="1C2F38BA" w:rsidR="00310B69" w:rsidRDefault="00310B69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Approves all supply orders</w:t>
      </w:r>
    </w:p>
    <w:p w14:paraId="3212D025" w14:textId="2774BD58" w:rsidR="00310B69" w:rsidRDefault="00310B69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Reviews and approves all vendor contracts</w:t>
      </w:r>
    </w:p>
    <w:p w14:paraId="745A2EA5" w14:textId="77777777" w:rsidR="00CE5A6D" w:rsidRDefault="00310B69" w:rsidP="00970A1D">
      <w:pPr>
        <w:widowControl/>
        <w:rPr>
          <w:sz w:val="24"/>
          <w:szCs w:val="24"/>
        </w:rPr>
      </w:pPr>
      <w:r w:rsidRPr="00310B69">
        <w:rPr>
          <w:sz w:val="24"/>
          <w:szCs w:val="24"/>
        </w:rPr>
        <w:t>Meet with landlords, property owners as necessary</w:t>
      </w:r>
    </w:p>
    <w:p w14:paraId="1C197F8E" w14:textId="77777777" w:rsidR="00CE5A6D" w:rsidRDefault="00CE5A6D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Reviews and approve staff weekly schedules</w:t>
      </w:r>
    </w:p>
    <w:p w14:paraId="23E8A0E2" w14:textId="1B462E43" w:rsidR="00310B69" w:rsidRDefault="00CE5A6D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Schedules front desk coverage</w:t>
      </w:r>
    </w:p>
    <w:p w14:paraId="49035CD6" w14:textId="794695AA" w:rsidR="00686DF9" w:rsidRDefault="009F5E5C" w:rsidP="00970A1D">
      <w:pPr>
        <w:widowControl/>
        <w:rPr>
          <w:sz w:val="24"/>
          <w:szCs w:val="24"/>
        </w:rPr>
      </w:pPr>
      <w:r>
        <w:rPr>
          <w:sz w:val="24"/>
          <w:szCs w:val="24"/>
        </w:rPr>
        <w:t>Reviews and approves the monthly</w:t>
      </w:r>
      <w:r w:rsidR="00686DF9">
        <w:rPr>
          <w:sz w:val="24"/>
          <w:szCs w:val="24"/>
        </w:rPr>
        <w:t xml:space="preserve"> job’s list</w:t>
      </w:r>
      <w:r>
        <w:rPr>
          <w:sz w:val="24"/>
          <w:szCs w:val="24"/>
        </w:rPr>
        <w:t xml:space="preserve"> for distribution</w:t>
      </w:r>
    </w:p>
    <w:p w14:paraId="2B994274" w14:textId="4FD7FE92" w:rsidR="00686DF9" w:rsidRDefault="009F5E5C" w:rsidP="00970A1D">
      <w:pPr>
        <w:widowControl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Reviews and approves the </w:t>
      </w:r>
      <w:r w:rsidR="00686DF9">
        <w:rPr>
          <w:sz w:val="24"/>
          <w:szCs w:val="24"/>
        </w:rPr>
        <w:t>monthly client newsletter</w:t>
      </w:r>
    </w:p>
    <w:p w14:paraId="53C3AD69" w14:textId="136AA556" w:rsidR="00C47049" w:rsidRDefault="00C47049" w:rsidP="00C47049">
      <w:pPr>
        <w:rPr>
          <w:sz w:val="24"/>
          <w:szCs w:val="24"/>
        </w:rPr>
      </w:pPr>
      <w:r>
        <w:rPr>
          <w:sz w:val="24"/>
          <w:szCs w:val="24"/>
        </w:rPr>
        <w:t>Assists with program grant writing</w:t>
      </w:r>
      <w:r w:rsidR="0059225F">
        <w:rPr>
          <w:sz w:val="24"/>
          <w:szCs w:val="24"/>
        </w:rPr>
        <w:t xml:space="preserve">, grants </w:t>
      </w:r>
      <w:r>
        <w:rPr>
          <w:sz w:val="24"/>
          <w:szCs w:val="24"/>
        </w:rPr>
        <w:t>reporting</w:t>
      </w:r>
      <w:r w:rsidR="0059225F">
        <w:rPr>
          <w:sz w:val="24"/>
          <w:szCs w:val="24"/>
        </w:rPr>
        <w:t>, and budgets</w:t>
      </w:r>
    </w:p>
    <w:p w14:paraId="75E90BA3" w14:textId="0D96C423" w:rsidR="00ED603B" w:rsidRDefault="00ED603B" w:rsidP="008D6173">
      <w:pPr>
        <w:widowControl/>
        <w:rPr>
          <w:sz w:val="24"/>
          <w:szCs w:val="24"/>
        </w:rPr>
      </w:pPr>
      <w:r>
        <w:rPr>
          <w:sz w:val="24"/>
          <w:szCs w:val="24"/>
        </w:rPr>
        <w:t>Document client direct and indirect contacts in HMIS</w:t>
      </w:r>
    </w:p>
    <w:p w14:paraId="62710EED" w14:textId="7EDCC11A" w:rsidR="00ED603B" w:rsidRDefault="00ED603B" w:rsidP="008D6173">
      <w:pPr>
        <w:widowControl/>
        <w:rPr>
          <w:sz w:val="24"/>
          <w:szCs w:val="24"/>
        </w:rPr>
      </w:pPr>
      <w:r>
        <w:rPr>
          <w:sz w:val="24"/>
          <w:szCs w:val="24"/>
        </w:rPr>
        <w:t>Monitor electronic documentation of supportive services staff</w:t>
      </w:r>
    </w:p>
    <w:p w14:paraId="4E2BB9D4" w14:textId="10B09C83" w:rsidR="008D6173" w:rsidRPr="001F6BFE" w:rsidRDefault="00310B69" w:rsidP="008D6173">
      <w:pPr>
        <w:widowControl/>
        <w:rPr>
          <w:sz w:val="24"/>
          <w:szCs w:val="24"/>
        </w:rPr>
      </w:pPr>
      <w:r>
        <w:rPr>
          <w:sz w:val="24"/>
          <w:szCs w:val="24"/>
        </w:rPr>
        <w:t>Complete file audits on all Life Skills and Jobs Club clients, e</w:t>
      </w:r>
      <w:r w:rsidR="008D6173" w:rsidRPr="001F6BFE">
        <w:rPr>
          <w:sz w:val="24"/>
          <w:szCs w:val="24"/>
        </w:rPr>
        <w:t>nsuring client files are complete, including appropriate information releases, file</w:t>
      </w:r>
      <w:r w:rsidR="0077132B">
        <w:rPr>
          <w:sz w:val="24"/>
          <w:szCs w:val="24"/>
        </w:rPr>
        <w:t xml:space="preserve"> </w:t>
      </w:r>
      <w:r w:rsidR="008D6173" w:rsidRPr="001F6BFE">
        <w:rPr>
          <w:sz w:val="24"/>
          <w:szCs w:val="24"/>
        </w:rPr>
        <w:t>documentation, proper computer database entry, and related correspondence.</w:t>
      </w:r>
    </w:p>
    <w:p w14:paraId="5C81EC26" w14:textId="157EFC20" w:rsidR="008D6173" w:rsidRPr="001F6BFE" w:rsidRDefault="008D6173" w:rsidP="008D6173">
      <w:pPr>
        <w:widowControl/>
        <w:rPr>
          <w:sz w:val="24"/>
          <w:szCs w:val="24"/>
        </w:rPr>
      </w:pPr>
      <w:r w:rsidRPr="001F6BFE">
        <w:rPr>
          <w:sz w:val="24"/>
          <w:szCs w:val="24"/>
        </w:rPr>
        <w:t>Participates in staff meetings and training</w:t>
      </w:r>
      <w:r w:rsidR="003611A9">
        <w:rPr>
          <w:sz w:val="24"/>
          <w:szCs w:val="24"/>
        </w:rPr>
        <w:t>s</w:t>
      </w:r>
      <w:r w:rsidRPr="001F6BFE">
        <w:rPr>
          <w:sz w:val="24"/>
          <w:szCs w:val="24"/>
        </w:rPr>
        <w:t xml:space="preserve"> as scheduled.</w:t>
      </w:r>
    </w:p>
    <w:p w14:paraId="546E4418" w14:textId="77777777" w:rsidR="00637A2B" w:rsidRDefault="005968D4" w:rsidP="00637A2B">
      <w:pPr>
        <w:rPr>
          <w:sz w:val="24"/>
          <w:szCs w:val="24"/>
        </w:rPr>
      </w:pPr>
      <w:r w:rsidRPr="002E79C3">
        <w:rPr>
          <w:sz w:val="24"/>
          <w:szCs w:val="24"/>
        </w:rPr>
        <w:t>Perfo</w:t>
      </w:r>
      <w:r w:rsidR="00637A2B">
        <w:rPr>
          <w:sz w:val="24"/>
          <w:szCs w:val="24"/>
        </w:rPr>
        <w:t>rms related duties as required.</w:t>
      </w:r>
    </w:p>
    <w:p w14:paraId="25371CF8" w14:textId="77777777" w:rsidR="00637A2B" w:rsidRDefault="00637A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5F1E2D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E4689B">
        <w:rPr>
          <w:b/>
          <w:bCs/>
          <w:sz w:val="24"/>
          <w:szCs w:val="24"/>
          <w:u w:val="single"/>
        </w:rPr>
        <w:lastRenderedPageBreak/>
        <w:t>QUALIFICATIONS</w:t>
      </w:r>
    </w:p>
    <w:p w14:paraId="6E42F2E1" w14:textId="601FB52C" w:rsidR="003611A9" w:rsidRPr="002E79C3" w:rsidRDefault="00F86600" w:rsidP="003611A9">
      <w:pPr>
        <w:rPr>
          <w:sz w:val="24"/>
          <w:szCs w:val="24"/>
        </w:rPr>
      </w:pPr>
      <w:r w:rsidRPr="00F86600">
        <w:rPr>
          <w:sz w:val="24"/>
          <w:szCs w:val="24"/>
        </w:rPr>
        <w:t>Applicants should have at least three years successful experience in management of human service or housing projects, including interagency programming, and personnel supervision.</w:t>
      </w:r>
      <w:r w:rsidR="001721B8" w:rsidRPr="002E79C3">
        <w:rPr>
          <w:sz w:val="24"/>
          <w:szCs w:val="24"/>
        </w:rPr>
        <w:t xml:space="preserve"> An academic degree in a related field may substitute for experience. Applicants should have </w:t>
      </w:r>
      <w:r w:rsidR="003611A9">
        <w:rPr>
          <w:sz w:val="24"/>
          <w:szCs w:val="24"/>
        </w:rPr>
        <w:t xml:space="preserve">good problem solving and time management skills, </w:t>
      </w:r>
      <w:r w:rsidR="001721B8" w:rsidRPr="002E79C3">
        <w:rPr>
          <w:sz w:val="24"/>
          <w:szCs w:val="24"/>
        </w:rPr>
        <w:t>knowledge of consumer skills</w:t>
      </w:r>
      <w:r w:rsidR="00B30C72">
        <w:rPr>
          <w:sz w:val="24"/>
          <w:szCs w:val="24"/>
        </w:rPr>
        <w:t>,</w:t>
      </w:r>
      <w:r w:rsidR="00E4689B">
        <w:rPr>
          <w:sz w:val="24"/>
          <w:szCs w:val="24"/>
        </w:rPr>
        <w:t xml:space="preserve"> </w:t>
      </w:r>
      <w:r w:rsidR="003611A9">
        <w:rPr>
          <w:sz w:val="24"/>
          <w:szCs w:val="24"/>
        </w:rPr>
        <w:t xml:space="preserve">job readiness, </w:t>
      </w:r>
      <w:r w:rsidR="003611A9" w:rsidRPr="002E79C3">
        <w:rPr>
          <w:sz w:val="24"/>
          <w:szCs w:val="24"/>
        </w:rPr>
        <w:t xml:space="preserve">housing and home management, health, and well-ness information. </w:t>
      </w:r>
      <w:r w:rsidR="008D4EA1" w:rsidRPr="008D4EA1">
        <w:rPr>
          <w:sz w:val="24"/>
          <w:szCs w:val="24"/>
        </w:rPr>
        <w:t>Applicants should be self-directed, flexible individuals who can function smoothly under stress</w:t>
      </w:r>
      <w:r w:rsidR="008D4EA1">
        <w:rPr>
          <w:sz w:val="24"/>
          <w:szCs w:val="24"/>
        </w:rPr>
        <w:t>.</w:t>
      </w:r>
      <w:r w:rsidR="008D4EA1" w:rsidRPr="008D4EA1">
        <w:t xml:space="preserve"> </w:t>
      </w:r>
      <w:r w:rsidR="008D4EA1" w:rsidRPr="008D4EA1">
        <w:rPr>
          <w:sz w:val="24"/>
          <w:szCs w:val="24"/>
        </w:rPr>
        <w:t>Applicants should be self-</w:t>
      </w:r>
      <w:r w:rsidR="008D4EA1">
        <w:rPr>
          <w:sz w:val="24"/>
          <w:szCs w:val="24"/>
        </w:rPr>
        <w:t>assured</w:t>
      </w:r>
      <w:r w:rsidR="008D4EA1" w:rsidRPr="008D4EA1">
        <w:rPr>
          <w:sz w:val="24"/>
          <w:szCs w:val="24"/>
        </w:rPr>
        <w:t xml:space="preserve"> and have the demonstrated ability to build and sustain cooperative relationships among individuals and organizations</w:t>
      </w:r>
      <w:r w:rsidR="008D4EA1">
        <w:rPr>
          <w:sz w:val="24"/>
          <w:szCs w:val="24"/>
        </w:rPr>
        <w:t>.</w:t>
      </w:r>
    </w:p>
    <w:p w14:paraId="442BBCEF" w14:textId="77777777" w:rsidR="003611A9" w:rsidRDefault="003611A9" w:rsidP="00B30C72">
      <w:pPr>
        <w:rPr>
          <w:sz w:val="24"/>
          <w:szCs w:val="24"/>
        </w:rPr>
      </w:pPr>
    </w:p>
    <w:p w14:paraId="32157426" w14:textId="76DE2B30" w:rsidR="00E4689B" w:rsidRDefault="00BE1D41" w:rsidP="00B30C72">
      <w:pPr>
        <w:rPr>
          <w:sz w:val="24"/>
          <w:szCs w:val="24"/>
        </w:rPr>
      </w:pPr>
      <w:r>
        <w:rPr>
          <w:sz w:val="24"/>
          <w:szCs w:val="24"/>
        </w:rPr>
        <w:t>Applicant should have b</w:t>
      </w:r>
      <w:r w:rsidR="00B30C72" w:rsidRPr="00B30C72">
        <w:rPr>
          <w:sz w:val="24"/>
          <w:szCs w:val="24"/>
        </w:rPr>
        <w:t xml:space="preserve">asic proficiency with calculator, keyboard, Microsoft Word, Excel, &amp; Outlook. </w:t>
      </w:r>
      <w:r>
        <w:rPr>
          <w:sz w:val="24"/>
          <w:szCs w:val="24"/>
        </w:rPr>
        <w:t>Applicant should have e</w:t>
      </w:r>
      <w:r w:rsidR="00B30C72" w:rsidRPr="00B30C72">
        <w:rPr>
          <w:sz w:val="24"/>
          <w:szCs w:val="24"/>
        </w:rPr>
        <w:t>xperience with computer appointment systems, da</w:t>
      </w:r>
      <w:r w:rsidR="00B30C72">
        <w:rPr>
          <w:sz w:val="24"/>
          <w:szCs w:val="24"/>
        </w:rPr>
        <w:t xml:space="preserve">ta entry, and business writing. </w:t>
      </w:r>
      <w:r>
        <w:rPr>
          <w:sz w:val="24"/>
          <w:szCs w:val="24"/>
        </w:rPr>
        <w:t xml:space="preserve">Applicant should </w:t>
      </w:r>
      <w:bookmarkStart w:id="4" w:name="_Hlk503272093"/>
      <w:r>
        <w:rPr>
          <w:sz w:val="24"/>
          <w:szCs w:val="24"/>
        </w:rPr>
        <w:t>demonstrate</w:t>
      </w:r>
      <w:bookmarkEnd w:id="4"/>
      <w:r>
        <w:rPr>
          <w:sz w:val="24"/>
          <w:szCs w:val="24"/>
        </w:rPr>
        <w:t xml:space="preserve"> the a</w:t>
      </w:r>
      <w:r w:rsidR="00B30C72" w:rsidRPr="00B30C72">
        <w:rPr>
          <w:sz w:val="24"/>
          <w:szCs w:val="24"/>
        </w:rPr>
        <w:t>bility to work on projects independently with strong personal organization.</w:t>
      </w:r>
    </w:p>
    <w:p w14:paraId="7C159A70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 </w:t>
      </w:r>
    </w:p>
    <w:p w14:paraId="63D2A336" w14:textId="77777777" w:rsidR="005968D4" w:rsidRPr="002E79C3" w:rsidRDefault="001721B8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Applicants should have effective communication skills and should be able to work in a cooperative team atmosphere and function smoothly under stress. Applicants must be able to perform the following: Lift and carry 30-50 pounds, sit and/or stand for prolonged periods of time, bend, twist, stoop, or kneel, exhibit manual dexterity, vision correctable to 20/20 or sufficient to complete job responsibilities, including color recognition, hearing correctable in order to complete job responsibilities. </w:t>
      </w:r>
      <w:r w:rsidR="005968D4" w:rsidRPr="002E79C3">
        <w:rPr>
          <w:sz w:val="24"/>
          <w:szCs w:val="24"/>
        </w:rPr>
        <w:t>Prior to employment all employees are subjects to background and drug checks as required by program grants and the Dove, Inc. Personnel Policy. These checks may be updated periodically.</w:t>
      </w:r>
    </w:p>
    <w:p w14:paraId="22CC3772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0F77C85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SALARY AND BENEFITS</w:t>
      </w:r>
    </w:p>
    <w:p w14:paraId="014C6BE0" w14:textId="069A5E9B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 xml:space="preserve">introductory </w:t>
      </w:r>
      <w:r w:rsidRPr="002E79C3">
        <w:rPr>
          <w:sz w:val="24"/>
          <w:szCs w:val="24"/>
        </w:rPr>
        <w:t>salary range for this position is from</w:t>
      </w:r>
      <w:r w:rsidR="0059225F">
        <w:rPr>
          <w:sz w:val="24"/>
          <w:szCs w:val="24"/>
        </w:rPr>
        <w:t xml:space="preserve"> </w:t>
      </w:r>
      <w:bookmarkStart w:id="5" w:name="_GoBack"/>
      <w:bookmarkEnd w:id="5"/>
      <w:r w:rsidR="0059225F">
        <w:rPr>
          <w:sz w:val="24"/>
          <w:szCs w:val="24"/>
        </w:rPr>
        <w:t>$45,000-$50,000</w:t>
      </w:r>
      <w:r w:rsidR="00E4689B" w:rsidRPr="00ED603B">
        <w:rPr>
          <w:color w:val="FF0000"/>
          <w:sz w:val="24"/>
          <w:szCs w:val="24"/>
        </w:rPr>
        <w:t xml:space="preserve"> </w:t>
      </w:r>
      <w:r w:rsidRPr="002E79C3">
        <w:rPr>
          <w:sz w:val="24"/>
          <w:szCs w:val="24"/>
        </w:rPr>
        <w:t>per year with raises available each July 1</w:t>
      </w:r>
      <w:r w:rsidRPr="002E79C3">
        <w:rPr>
          <w:sz w:val="24"/>
          <w:szCs w:val="24"/>
          <w:vertAlign w:val="superscript"/>
        </w:rPr>
        <w:t>st</w:t>
      </w:r>
      <w:r w:rsidRPr="002E79C3">
        <w:rPr>
          <w:sz w:val="24"/>
          <w:szCs w:val="24"/>
        </w:rPr>
        <w:t xml:space="preserve"> based on availability of funds. Fringe benefits include paid holidays, up to 19 paid leave days per year, group health insurance</w:t>
      </w:r>
      <w:r w:rsidR="00041E1B" w:rsidRPr="002E79C3">
        <w:rPr>
          <w:sz w:val="24"/>
          <w:szCs w:val="24"/>
        </w:rPr>
        <w:t>, life &amp; disability insurance</w:t>
      </w:r>
      <w:r w:rsidRPr="002E79C3">
        <w:rPr>
          <w:sz w:val="24"/>
          <w:szCs w:val="24"/>
        </w:rPr>
        <w:t xml:space="preserve">, </w:t>
      </w:r>
      <w:r w:rsidR="00041E1B" w:rsidRPr="002E79C3">
        <w:rPr>
          <w:sz w:val="24"/>
          <w:szCs w:val="24"/>
        </w:rPr>
        <w:t>direct deposit</w:t>
      </w:r>
      <w:r w:rsidRPr="002E79C3">
        <w:rPr>
          <w:sz w:val="24"/>
          <w:szCs w:val="24"/>
        </w:rPr>
        <w:t xml:space="preserve">, matching </w:t>
      </w:r>
      <w:r w:rsidR="008D4EA1" w:rsidRPr="002E79C3">
        <w:rPr>
          <w:sz w:val="24"/>
          <w:szCs w:val="24"/>
        </w:rPr>
        <w:t>retirement,</w:t>
      </w:r>
      <w:r w:rsidRPr="002E79C3">
        <w:rPr>
          <w:sz w:val="24"/>
          <w:szCs w:val="24"/>
        </w:rPr>
        <w:t xml:space="preserve"> and an Employee Assistance Program. </w:t>
      </w:r>
    </w:p>
    <w:p w14:paraId="6BD3167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1C10AB05" w14:textId="77777777" w:rsidR="001721B8" w:rsidRPr="002E79C3" w:rsidRDefault="001721B8">
      <w:pPr>
        <w:rPr>
          <w:sz w:val="24"/>
          <w:szCs w:val="24"/>
        </w:rPr>
      </w:pPr>
      <w:r w:rsidRPr="002E79C3">
        <w:rPr>
          <w:b/>
          <w:bCs/>
          <w:sz w:val="24"/>
          <w:szCs w:val="24"/>
          <w:u w:val="single"/>
        </w:rPr>
        <w:t>WORK CONDITIONS AND ENVIRONMENT</w:t>
      </w:r>
    </w:p>
    <w:p w14:paraId="467DA639" w14:textId="4CDC2FC3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This is a </w:t>
      </w:r>
      <w:r w:rsidR="00ED603B" w:rsidRPr="002E79C3">
        <w:rPr>
          <w:sz w:val="24"/>
          <w:szCs w:val="24"/>
        </w:rPr>
        <w:t>full-time</w:t>
      </w:r>
      <w:r w:rsidRPr="002E79C3">
        <w:rPr>
          <w:sz w:val="24"/>
          <w:szCs w:val="24"/>
        </w:rPr>
        <w:t xml:space="preserve"> position requiring 40 hours per week, and it is subject to the Fair Labor Standards Act. </w:t>
      </w:r>
      <w:r w:rsidR="005968D4" w:rsidRPr="002E79C3">
        <w:rPr>
          <w:sz w:val="24"/>
          <w:szCs w:val="24"/>
        </w:rPr>
        <w:t xml:space="preserve">This employment is contingent upon continued funding for this position. </w:t>
      </w:r>
      <w:r w:rsidRPr="002E79C3">
        <w:rPr>
          <w:sz w:val="24"/>
          <w:szCs w:val="24"/>
        </w:rPr>
        <w:t xml:space="preserve">The </w:t>
      </w:r>
      <w:r w:rsidR="00ED603B" w:rsidRPr="00ED603B">
        <w:rPr>
          <w:sz w:val="24"/>
          <w:szCs w:val="24"/>
        </w:rPr>
        <w:t xml:space="preserve">Dove-Homeward Bound Supportive Services Coordinator </w:t>
      </w:r>
      <w:r w:rsidRPr="002E79C3">
        <w:rPr>
          <w:sz w:val="24"/>
          <w:szCs w:val="24"/>
        </w:rPr>
        <w:t xml:space="preserve">reports to the </w:t>
      </w:r>
      <w:r w:rsidR="008B7EB3">
        <w:rPr>
          <w:sz w:val="24"/>
          <w:szCs w:val="24"/>
        </w:rPr>
        <w:t>Assistant</w:t>
      </w:r>
      <w:r w:rsidRPr="002E79C3">
        <w:rPr>
          <w:sz w:val="24"/>
          <w:szCs w:val="24"/>
        </w:rPr>
        <w:t xml:space="preserve"> Director. A program office is located at 7</w:t>
      </w:r>
      <w:r w:rsidR="004F7D55" w:rsidRPr="002E79C3">
        <w:rPr>
          <w:sz w:val="24"/>
          <w:szCs w:val="24"/>
        </w:rPr>
        <w:t>88</w:t>
      </w:r>
      <w:r w:rsidRPr="002E79C3">
        <w:rPr>
          <w:sz w:val="24"/>
          <w:szCs w:val="24"/>
        </w:rPr>
        <w:t xml:space="preserve"> East </w:t>
      </w:r>
      <w:r w:rsidR="004F7D55" w:rsidRPr="002E79C3">
        <w:rPr>
          <w:sz w:val="24"/>
          <w:szCs w:val="24"/>
        </w:rPr>
        <w:t>Clay</w:t>
      </w:r>
      <w:r w:rsidRPr="002E79C3">
        <w:rPr>
          <w:sz w:val="24"/>
          <w:szCs w:val="24"/>
        </w:rPr>
        <w:t xml:space="preserve"> Street. This position is funded through a grant, and no promise of employment is made beyond the end of that grant period.  </w:t>
      </w:r>
    </w:p>
    <w:p w14:paraId="5D5EB684" w14:textId="77777777" w:rsidR="001721B8" w:rsidRPr="002E79C3" w:rsidRDefault="001721B8">
      <w:pPr>
        <w:rPr>
          <w:sz w:val="24"/>
          <w:szCs w:val="24"/>
        </w:rPr>
      </w:pPr>
    </w:p>
    <w:p w14:paraId="158CCFAE" w14:textId="77777777" w:rsidR="001721B8" w:rsidRPr="002E79C3" w:rsidRDefault="001721B8">
      <w:pPr>
        <w:rPr>
          <w:sz w:val="24"/>
          <w:szCs w:val="24"/>
        </w:rPr>
      </w:pPr>
    </w:p>
    <w:p w14:paraId="56080500" w14:textId="77777777" w:rsidR="001721B8" w:rsidRPr="002E79C3" w:rsidRDefault="001721B8">
      <w:pPr>
        <w:jc w:val="center"/>
        <w:rPr>
          <w:b/>
          <w:bCs/>
          <w:sz w:val="24"/>
          <w:szCs w:val="24"/>
        </w:rPr>
      </w:pPr>
      <w:r w:rsidRPr="002E79C3">
        <w:rPr>
          <w:b/>
          <w:bCs/>
          <w:sz w:val="24"/>
          <w:szCs w:val="24"/>
        </w:rPr>
        <w:t>DOVE, INC. IS AN EQUAL OPPORTUNITY EMPLOYER</w:t>
      </w:r>
    </w:p>
    <w:p w14:paraId="0CB4B316" w14:textId="523A34B1" w:rsidR="00BE6204" w:rsidRPr="002E79C3" w:rsidRDefault="00637A2B">
      <w:pPr>
        <w:jc w:val="center"/>
      </w:pPr>
      <w:r>
        <w:rPr>
          <w:b/>
          <w:bCs/>
          <w:sz w:val="24"/>
          <w:szCs w:val="24"/>
        </w:rPr>
        <w:t>Revised</w:t>
      </w:r>
      <w:r w:rsidR="008D4EA1">
        <w:rPr>
          <w:b/>
          <w:bCs/>
          <w:sz w:val="24"/>
          <w:szCs w:val="24"/>
        </w:rPr>
        <w:t xml:space="preserve"> November</w:t>
      </w:r>
      <w:r w:rsidR="00BE6204" w:rsidRPr="002E79C3">
        <w:rPr>
          <w:b/>
          <w:bCs/>
          <w:sz w:val="24"/>
          <w:szCs w:val="24"/>
        </w:rPr>
        <w:t xml:space="preserve"> 20</w:t>
      </w:r>
      <w:r w:rsidR="00E43565">
        <w:rPr>
          <w:b/>
          <w:bCs/>
          <w:sz w:val="24"/>
          <w:szCs w:val="24"/>
        </w:rPr>
        <w:t>2</w:t>
      </w:r>
      <w:r w:rsidR="005C1F3E">
        <w:rPr>
          <w:b/>
          <w:bCs/>
          <w:sz w:val="24"/>
          <w:szCs w:val="24"/>
        </w:rPr>
        <w:t>1</w:t>
      </w:r>
    </w:p>
    <w:sectPr w:rsidR="00BE6204" w:rsidRPr="002E79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1B"/>
    <w:rsid w:val="00041E1B"/>
    <w:rsid w:val="00052491"/>
    <w:rsid w:val="001721B8"/>
    <w:rsid w:val="001C5574"/>
    <w:rsid w:val="001F6BFE"/>
    <w:rsid w:val="002E79C3"/>
    <w:rsid w:val="00310B69"/>
    <w:rsid w:val="00316D12"/>
    <w:rsid w:val="003611A9"/>
    <w:rsid w:val="00365748"/>
    <w:rsid w:val="003B31FD"/>
    <w:rsid w:val="003C5B08"/>
    <w:rsid w:val="004E5D12"/>
    <w:rsid w:val="004F7D55"/>
    <w:rsid w:val="0059225F"/>
    <w:rsid w:val="005968D4"/>
    <w:rsid w:val="005C1F3E"/>
    <w:rsid w:val="00637A2B"/>
    <w:rsid w:val="00682B85"/>
    <w:rsid w:val="00686DF9"/>
    <w:rsid w:val="006A11EF"/>
    <w:rsid w:val="006C3466"/>
    <w:rsid w:val="00701C88"/>
    <w:rsid w:val="00706E64"/>
    <w:rsid w:val="00712BDC"/>
    <w:rsid w:val="00761B76"/>
    <w:rsid w:val="0077132B"/>
    <w:rsid w:val="007C6A8D"/>
    <w:rsid w:val="00800763"/>
    <w:rsid w:val="00802F26"/>
    <w:rsid w:val="008B7EB3"/>
    <w:rsid w:val="008D4EA1"/>
    <w:rsid w:val="008D6173"/>
    <w:rsid w:val="008D76A2"/>
    <w:rsid w:val="00925DCD"/>
    <w:rsid w:val="00970A1D"/>
    <w:rsid w:val="009E52FB"/>
    <w:rsid w:val="009F5E5C"/>
    <w:rsid w:val="00AE556C"/>
    <w:rsid w:val="00B30C72"/>
    <w:rsid w:val="00BE1D41"/>
    <w:rsid w:val="00BE6204"/>
    <w:rsid w:val="00C4697C"/>
    <w:rsid w:val="00C47049"/>
    <w:rsid w:val="00CE5A6D"/>
    <w:rsid w:val="00DB2AFF"/>
    <w:rsid w:val="00DC012C"/>
    <w:rsid w:val="00E357D9"/>
    <w:rsid w:val="00E43565"/>
    <w:rsid w:val="00E4689B"/>
    <w:rsid w:val="00E535F3"/>
    <w:rsid w:val="00ED603B"/>
    <w:rsid w:val="00EE5DE7"/>
    <w:rsid w:val="00F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001B"/>
  <w14:defaultImageDpi w14:val="0"/>
  <w15:docId w15:val="{B3BA559C-0A47-4A04-9B23-7016081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402F-450D-48EF-8E57-7DFDEAD7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Gregory</dc:creator>
  <cp:keywords/>
  <dc:description/>
  <cp:lastModifiedBy>Holly Gulick</cp:lastModifiedBy>
  <cp:revision>6</cp:revision>
  <dcterms:created xsi:type="dcterms:W3CDTF">2021-12-03T00:21:00Z</dcterms:created>
  <dcterms:modified xsi:type="dcterms:W3CDTF">2021-12-08T19:59:00Z</dcterms:modified>
</cp:coreProperties>
</file>